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1C60D" w14:textId="3274EB7B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osnovu člana 18. Uredbe o dodjeli transfera neprofitnim organizacijama i pojedincima iz Budžeta Kantona Sarajevo (“Službene novine kantona Sarajevo”, br.22/21 </w:t>
      </w:r>
      <w:r w:rsidR="006219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13/22), Komisija za provođenje javnog poziva dodjele transfera neprofitnim organizacijama i pojedincima za finansiranje i sufinansiranje aktivnosti/programa/projekata, imenovana Rješenjem Ministarstva za nauku, visoko obrazovanje i mlade Kantona Sarajevo broj 27-01/2-11-23364/22 od </w:t>
      </w:r>
      <w:r w:rsidR="000C00E7">
        <w:rPr>
          <w:rFonts w:ascii="Times New Roman" w:hAnsi="Times New Roman" w:cs="Times New Roman"/>
          <w:color w:val="000000" w:themeColor="text1"/>
          <w:sz w:val="24"/>
          <w:szCs w:val="24"/>
        </w:rPr>
        <w:t>11.10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.2022. godine, u ime davaoca sredstava – Ministarstva za nauku, visoko obrazovanje i mlade Kantona Sarajevo, objavljuje</w:t>
      </w:r>
    </w:p>
    <w:p w14:paraId="04879567" w14:textId="4EE9892E" w:rsidR="008D54C6" w:rsidRPr="00621963" w:rsidRDefault="005F63FE" w:rsidP="008D54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KONAČNE </w:t>
      </w:r>
      <w:r w:rsidR="008D54C6"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REZULTATE JAVNOG POZIVA</w:t>
      </w:r>
    </w:p>
    <w:p w14:paraId="72252E2A" w14:textId="4A7A95EA" w:rsidR="008D54C6" w:rsidRPr="008D54C6" w:rsidRDefault="008D54C6" w:rsidP="002E65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za sufinansiranje projekata za mlade udruženja/neprofitnih organizacija i projekata/programa iz Budžeta Kantona Sarajevo za 2022. godinu</w:t>
      </w:r>
    </w:p>
    <w:p w14:paraId="1C52E055" w14:textId="5BD60FBE" w:rsidR="002E6599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–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APLIKANTI KOJI SU OSTVARILI PRAVO NA SUFINANSIRANJE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0E7">
        <w:rPr>
          <w:rFonts w:ascii="Times New Roman" w:hAnsi="Times New Roman" w:cs="Times New Roman"/>
          <w:color w:val="000000" w:themeColor="text1"/>
          <w:sz w:val="24"/>
          <w:szCs w:val="24"/>
        </w:rPr>
        <w:t>(naknadno će biti upućen poziv za zaključenje ugovora)</w:t>
      </w:r>
    </w:p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895"/>
        <w:gridCol w:w="2244"/>
        <w:gridCol w:w="3336"/>
        <w:gridCol w:w="1078"/>
        <w:gridCol w:w="902"/>
        <w:gridCol w:w="1254"/>
      </w:tblGrid>
      <w:tr w:rsidR="002E6599" w:rsidRPr="003446B8" w14:paraId="33435AD6" w14:textId="64274E4D" w:rsidTr="002E6599">
        <w:trPr>
          <w:trHeight w:val="34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00F7B34E" w14:textId="77777777" w:rsidR="002E6599" w:rsidRPr="003446B8" w:rsidRDefault="002E6599" w:rsidP="002E6599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R. br.</w:t>
            </w:r>
          </w:p>
        </w:tc>
        <w:tc>
          <w:tcPr>
            <w:tcW w:w="2244" w:type="dxa"/>
            <w:shd w:val="clear" w:color="auto" w:fill="E5DFEC" w:themeFill="accent4" w:themeFillTint="33"/>
            <w:vAlign w:val="center"/>
          </w:tcPr>
          <w:p w14:paraId="39A66A83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Naziv aplikanta</w:t>
            </w:r>
          </w:p>
        </w:tc>
        <w:tc>
          <w:tcPr>
            <w:tcW w:w="3336" w:type="dxa"/>
            <w:shd w:val="clear" w:color="auto" w:fill="E5DFEC" w:themeFill="accent4" w:themeFillTint="33"/>
            <w:vAlign w:val="center"/>
          </w:tcPr>
          <w:p w14:paraId="4050FFC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Naziv projekta</w:t>
            </w:r>
          </w:p>
        </w:tc>
        <w:tc>
          <w:tcPr>
            <w:tcW w:w="1078" w:type="dxa"/>
            <w:shd w:val="clear" w:color="auto" w:fill="E5DFEC" w:themeFill="accent4" w:themeFillTint="33"/>
            <w:vAlign w:val="center"/>
          </w:tcPr>
          <w:p w14:paraId="37D65D1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Bodovi</w:t>
            </w:r>
          </w:p>
        </w:tc>
        <w:tc>
          <w:tcPr>
            <w:tcW w:w="902" w:type="dxa"/>
            <w:shd w:val="clear" w:color="auto" w:fill="E5DFEC" w:themeFill="accent4" w:themeFillTint="33"/>
            <w:vAlign w:val="center"/>
          </w:tcPr>
          <w:p w14:paraId="35BD1E62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Ocjena</w:t>
            </w:r>
          </w:p>
        </w:tc>
        <w:tc>
          <w:tcPr>
            <w:tcW w:w="1254" w:type="dxa"/>
            <w:shd w:val="clear" w:color="auto" w:fill="E5DFEC" w:themeFill="accent4" w:themeFillTint="33"/>
            <w:vAlign w:val="center"/>
          </w:tcPr>
          <w:p w14:paraId="03CFA529" w14:textId="21B84FE0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Odobrena sredstva</w:t>
            </w:r>
          </w:p>
        </w:tc>
      </w:tr>
      <w:tr w:rsidR="002E6599" w:rsidRPr="003446B8" w14:paraId="0D856ED4" w14:textId="6B29525D" w:rsidTr="002E6599">
        <w:trPr>
          <w:trHeight w:val="61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3A00974A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43B8B9AA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osoba sa cerebralnom paralizom KS</w:t>
            </w:r>
          </w:p>
        </w:tc>
        <w:tc>
          <w:tcPr>
            <w:tcW w:w="3336" w:type="dxa"/>
            <w:vAlign w:val="center"/>
          </w:tcPr>
          <w:p w14:paraId="20B7890C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Edukacija mladih oboljelih od cerebralne paralize za rad na kompjuterima</w:t>
            </w:r>
          </w:p>
        </w:tc>
        <w:tc>
          <w:tcPr>
            <w:tcW w:w="1078" w:type="dxa"/>
            <w:vAlign w:val="center"/>
          </w:tcPr>
          <w:p w14:paraId="02953D5A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305</w:t>
            </w:r>
          </w:p>
        </w:tc>
        <w:tc>
          <w:tcPr>
            <w:tcW w:w="902" w:type="dxa"/>
            <w:vAlign w:val="center"/>
          </w:tcPr>
          <w:p w14:paraId="325F4FCE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5</w:t>
            </w:r>
          </w:p>
        </w:tc>
        <w:tc>
          <w:tcPr>
            <w:tcW w:w="1254" w:type="dxa"/>
            <w:vAlign w:val="center"/>
          </w:tcPr>
          <w:p w14:paraId="239DAA85" w14:textId="36DCFEAC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5.660,00 KM</w:t>
            </w:r>
          </w:p>
        </w:tc>
      </w:tr>
      <w:tr w:rsidR="002E6599" w:rsidRPr="003446B8" w14:paraId="181133CA" w14:textId="413E0C76" w:rsidTr="002E6599">
        <w:trPr>
          <w:trHeight w:val="61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52F96F17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4627A869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„Motivator“</w:t>
            </w:r>
          </w:p>
        </w:tc>
        <w:tc>
          <w:tcPr>
            <w:tcW w:w="3336" w:type="dxa"/>
            <w:vAlign w:val="center"/>
          </w:tcPr>
          <w:p w14:paraId="7A74A2ED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MOTIVATOR LAB- inovativne obuke za sticanje praktičnih znanja i vještina</w:t>
            </w:r>
          </w:p>
        </w:tc>
        <w:tc>
          <w:tcPr>
            <w:tcW w:w="1078" w:type="dxa"/>
            <w:vAlign w:val="center"/>
          </w:tcPr>
          <w:p w14:paraId="4D32F084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276</w:t>
            </w:r>
          </w:p>
        </w:tc>
        <w:tc>
          <w:tcPr>
            <w:tcW w:w="902" w:type="dxa"/>
            <w:vAlign w:val="center"/>
          </w:tcPr>
          <w:p w14:paraId="3641DEE8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05C4600B" w14:textId="5722CC19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4.530,00 KM</w:t>
            </w:r>
          </w:p>
        </w:tc>
      </w:tr>
      <w:tr w:rsidR="002E6599" w:rsidRPr="003446B8" w14:paraId="61BF91F7" w14:textId="786D77A8" w:rsidTr="002E6599">
        <w:trPr>
          <w:trHeight w:val="61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66FC8720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00D8C00E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Udruga „ProReha“</w:t>
            </w:r>
          </w:p>
        </w:tc>
        <w:tc>
          <w:tcPr>
            <w:tcW w:w="3336" w:type="dxa"/>
            <w:vAlign w:val="center"/>
          </w:tcPr>
          <w:p w14:paraId="164C7C0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Jačanje kapaciteta mladih osoba s invaliditetom kroz kreativno učenje stranih jezika</w:t>
            </w:r>
          </w:p>
        </w:tc>
        <w:tc>
          <w:tcPr>
            <w:tcW w:w="1078" w:type="dxa"/>
            <w:vAlign w:val="center"/>
          </w:tcPr>
          <w:p w14:paraId="585BDB9A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332</w:t>
            </w:r>
          </w:p>
        </w:tc>
        <w:tc>
          <w:tcPr>
            <w:tcW w:w="902" w:type="dxa"/>
            <w:vAlign w:val="center"/>
          </w:tcPr>
          <w:p w14:paraId="570479C0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5</w:t>
            </w:r>
          </w:p>
        </w:tc>
        <w:tc>
          <w:tcPr>
            <w:tcW w:w="1254" w:type="dxa"/>
            <w:vAlign w:val="center"/>
          </w:tcPr>
          <w:p w14:paraId="3563888F" w14:textId="6CFCBD16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5.877,52 KM</w:t>
            </w:r>
          </w:p>
        </w:tc>
      </w:tr>
      <w:tr w:rsidR="002E6599" w:rsidRPr="003446B8" w14:paraId="36B91726" w14:textId="6987C2C3" w:rsidTr="002E6599">
        <w:trPr>
          <w:trHeight w:val="94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29B7F435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1120698D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Bosanskohercegovačko psihološko društvo</w:t>
            </w:r>
          </w:p>
        </w:tc>
        <w:tc>
          <w:tcPr>
            <w:tcW w:w="3336" w:type="dxa"/>
            <w:vAlign w:val="center"/>
          </w:tcPr>
          <w:p w14:paraId="237E06F6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YOUTH-ANTISTRESS: Online-bazirana edukacija mladih od 15 do 30 godina starosti o alatima za jačanje psihološke otpornosti i održavanje mentalnog zdravlja u svjetlu lokalnih i globalnih stresora (epidemija SARS-COV 19 i rat u Ukrajini)</w:t>
            </w:r>
          </w:p>
        </w:tc>
        <w:tc>
          <w:tcPr>
            <w:tcW w:w="1078" w:type="dxa"/>
            <w:vAlign w:val="center"/>
          </w:tcPr>
          <w:p w14:paraId="3F52F81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253</w:t>
            </w:r>
          </w:p>
        </w:tc>
        <w:tc>
          <w:tcPr>
            <w:tcW w:w="902" w:type="dxa"/>
            <w:vAlign w:val="center"/>
          </w:tcPr>
          <w:p w14:paraId="6D0367FC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1DD5D6D3" w14:textId="05DFEC55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6.000,00 KM</w:t>
            </w:r>
          </w:p>
        </w:tc>
      </w:tr>
      <w:tr w:rsidR="002E6599" w:rsidRPr="003446B8" w14:paraId="50D27B51" w14:textId="0DA76CF8" w:rsidTr="002E6599">
        <w:trPr>
          <w:trHeight w:val="94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75B9D628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7559B610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„Equilibrium“</w:t>
            </w:r>
          </w:p>
        </w:tc>
        <w:tc>
          <w:tcPr>
            <w:tcW w:w="3336" w:type="dxa"/>
            <w:vAlign w:val="center"/>
          </w:tcPr>
          <w:p w14:paraId="0DAA75A2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Liga za ravnopravnost</w:t>
            </w:r>
          </w:p>
        </w:tc>
        <w:tc>
          <w:tcPr>
            <w:tcW w:w="1078" w:type="dxa"/>
            <w:vAlign w:val="center"/>
          </w:tcPr>
          <w:p w14:paraId="525C9CE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248</w:t>
            </w:r>
          </w:p>
        </w:tc>
        <w:tc>
          <w:tcPr>
            <w:tcW w:w="902" w:type="dxa"/>
            <w:vAlign w:val="center"/>
          </w:tcPr>
          <w:p w14:paraId="45FB32A3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05EF8002" w14:textId="7A7A2A2E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10.380,00 KM</w:t>
            </w:r>
          </w:p>
        </w:tc>
      </w:tr>
      <w:tr w:rsidR="002E6599" w:rsidRPr="003446B8" w14:paraId="5C7A5005" w14:textId="4CCD2A39" w:rsidTr="002E6599">
        <w:trPr>
          <w:trHeight w:val="76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35D1C60B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4BA751E3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Savez nacionalnih manjina Kantona Sarajevo</w:t>
            </w:r>
          </w:p>
        </w:tc>
        <w:tc>
          <w:tcPr>
            <w:tcW w:w="3336" w:type="dxa"/>
            <w:vAlign w:val="center"/>
          </w:tcPr>
          <w:p w14:paraId="6CFD4CA6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Inkluzija, participacija, ravnopravnost: škola aktivizma za pripadnike/pripadnice nacionalnih manjina</w:t>
            </w:r>
          </w:p>
        </w:tc>
        <w:tc>
          <w:tcPr>
            <w:tcW w:w="1078" w:type="dxa"/>
            <w:vAlign w:val="center"/>
          </w:tcPr>
          <w:p w14:paraId="5F72B525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color w:val="FF0000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259</w:t>
            </w:r>
          </w:p>
        </w:tc>
        <w:tc>
          <w:tcPr>
            <w:tcW w:w="902" w:type="dxa"/>
            <w:vAlign w:val="center"/>
          </w:tcPr>
          <w:p w14:paraId="4E9C47C6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5564F310" w14:textId="3BB1147B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7.200,00 KM</w:t>
            </w:r>
          </w:p>
        </w:tc>
      </w:tr>
      <w:tr w:rsidR="002E6599" w:rsidRPr="003446B8" w14:paraId="2FC8D756" w14:textId="3CB6F96D" w:rsidTr="002E6599">
        <w:trPr>
          <w:trHeight w:val="75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5B5CA888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0CBA45A5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„Asocijacija studenata Poljoprivredno-prehrambenog fakulteta“</w:t>
            </w:r>
          </w:p>
        </w:tc>
        <w:tc>
          <w:tcPr>
            <w:tcW w:w="3336" w:type="dxa"/>
            <w:vAlign w:val="center"/>
          </w:tcPr>
          <w:p w14:paraId="610E956B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AGRObjektiv 2022</w:t>
            </w:r>
          </w:p>
        </w:tc>
        <w:tc>
          <w:tcPr>
            <w:tcW w:w="1078" w:type="dxa"/>
            <w:vAlign w:val="center"/>
          </w:tcPr>
          <w:p w14:paraId="64D0CA5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256</w:t>
            </w:r>
          </w:p>
        </w:tc>
        <w:tc>
          <w:tcPr>
            <w:tcW w:w="902" w:type="dxa"/>
            <w:vAlign w:val="center"/>
          </w:tcPr>
          <w:p w14:paraId="38EE79F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179BD956" w14:textId="136B9092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1240</w:t>
            </w:r>
            <w:r w:rsidRPr="003446B8">
              <w:rPr>
                <w:rFonts w:ascii="Times New Roman" w:hAnsi="Times New Roman" w:cs="Times New Roman"/>
                <w:lang w:val="bs-Latn-BA"/>
              </w:rPr>
              <w:t>,00 KM</w:t>
            </w:r>
          </w:p>
        </w:tc>
      </w:tr>
      <w:tr w:rsidR="002E6599" w:rsidRPr="003446B8" w14:paraId="1B75EE6C" w14:textId="4F44CFFC" w:rsidTr="002E6599">
        <w:trPr>
          <w:trHeight w:val="29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46F9CE57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786DC01C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UG Consortio civium invictum</w:t>
            </w:r>
          </w:p>
        </w:tc>
        <w:tc>
          <w:tcPr>
            <w:tcW w:w="3336" w:type="dxa"/>
            <w:vAlign w:val="center"/>
          </w:tcPr>
          <w:p w14:paraId="256FF094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Sarajevo Fashion Film Festival</w:t>
            </w:r>
          </w:p>
        </w:tc>
        <w:tc>
          <w:tcPr>
            <w:tcW w:w="1078" w:type="dxa"/>
            <w:vAlign w:val="center"/>
          </w:tcPr>
          <w:p w14:paraId="3FB3ACBE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238</w:t>
            </w:r>
          </w:p>
        </w:tc>
        <w:tc>
          <w:tcPr>
            <w:tcW w:w="902" w:type="dxa"/>
            <w:vAlign w:val="center"/>
          </w:tcPr>
          <w:p w14:paraId="6AF6DC7F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42C55B6D" w14:textId="2095FB5F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6.000,00 KM</w:t>
            </w:r>
          </w:p>
        </w:tc>
      </w:tr>
      <w:tr w:rsidR="002E6599" w:rsidRPr="003446B8" w14:paraId="1CD87A8C" w14:textId="01A97D19" w:rsidTr="002E6599">
        <w:trPr>
          <w:trHeight w:val="776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39E414AF" w14:textId="77777777" w:rsidR="002E6599" w:rsidRPr="003446B8" w:rsidRDefault="002E6599" w:rsidP="002E65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2244" w:type="dxa"/>
          </w:tcPr>
          <w:p w14:paraId="7DFA4BDF" w14:textId="77777777" w:rsidR="002E6599" w:rsidRPr="003446B8" w:rsidRDefault="002E6599" w:rsidP="002E6599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za igru, sport i kreativni razvoj djece „Mladost“</w:t>
            </w:r>
          </w:p>
        </w:tc>
        <w:tc>
          <w:tcPr>
            <w:tcW w:w="3336" w:type="dxa"/>
            <w:vAlign w:val="center"/>
          </w:tcPr>
          <w:p w14:paraId="063DA31A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Ti stvaraš</w:t>
            </w:r>
          </w:p>
        </w:tc>
        <w:tc>
          <w:tcPr>
            <w:tcW w:w="1078" w:type="dxa"/>
            <w:vAlign w:val="center"/>
          </w:tcPr>
          <w:p w14:paraId="68D18171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262</w:t>
            </w:r>
          </w:p>
        </w:tc>
        <w:tc>
          <w:tcPr>
            <w:tcW w:w="902" w:type="dxa"/>
            <w:vAlign w:val="center"/>
          </w:tcPr>
          <w:p w14:paraId="485FC369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4</w:t>
            </w:r>
          </w:p>
        </w:tc>
        <w:tc>
          <w:tcPr>
            <w:tcW w:w="1254" w:type="dxa"/>
            <w:vAlign w:val="center"/>
          </w:tcPr>
          <w:p w14:paraId="3F28D358" w14:textId="099A952C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3.000,00 KM</w:t>
            </w:r>
          </w:p>
        </w:tc>
      </w:tr>
    </w:tbl>
    <w:p w14:paraId="77356008" w14:textId="77777777" w:rsidR="008D54C6" w:rsidRP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C04E6" w14:textId="3E26CEC8" w:rsidR="008D54C6" w:rsidRDefault="008D54C6" w:rsidP="002E65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– APLIKANTI KOJI ZBOG NEDOVOLJNOG BROJA BODOVA I OCJENE NISU OSTVARILI PRAVO NA SUFINANSIRANJE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95"/>
        <w:gridCol w:w="3330"/>
        <w:gridCol w:w="2520"/>
        <w:gridCol w:w="1530"/>
        <w:gridCol w:w="1440"/>
      </w:tblGrid>
      <w:tr w:rsidR="002E6599" w:rsidRPr="003446B8" w14:paraId="47A2FE7B" w14:textId="77777777" w:rsidTr="002E6599">
        <w:trPr>
          <w:trHeight w:val="34"/>
        </w:trPr>
        <w:tc>
          <w:tcPr>
            <w:tcW w:w="895" w:type="dxa"/>
            <w:shd w:val="clear" w:color="auto" w:fill="E5DFEC" w:themeFill="accent4" w:themeFillTint="33"/>
            <w:vAlign w:val="bottom"/>
          </w:tcPr>
          <w:p w14:paraId="399ADCB8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R. br.</w:t>
            </w:r>
          </w:p>
        </w:tc>
        <w:tc>
          <w:tcPr>
            <w:tcW w:w="3330" w:type="dxa"/>
            <w:shd w:val="clear" w:color="auto" w:fill="E5DFEC" w:themeFill="accent4" w:themeFillTint="33"/>
            <w:vAlign w:val="bottom"/>
          </w:tcPr>
          <w:p w14:paraId="051255EA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Naziv aplikanta</w:t>
            </w:r>
          </w:p>
        </w:tc>
        <w:tc>
          <w:tcPr>
            <w:tcW w:w="2520" w:type="dxa"/>
            <w:shd w:val="clear" w:color="auto" w:fill="E5DFEC" w:themeFill="accent4" w:themeFillTint="33"/>
            <w:vAlign w:val="bottom"/>
          </w:tcPr>
          <w:p w14:paraId="2B76A808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Naziv projekta</w:t>
            </w:r>
          </w:p>
        </w:tc>
        <w:tc>
          <w:tcPr>
            <w:tcW w:w="1530" w:type="dxa"/>
            <w:shd w:val="clear" w:color="auto" w:fill="E5DFEC" w:themeFill="accent4" w:themeFillTint="33"/>
            <w:vAlign w:val="bottom"/>
          </w:tcPr>
          <w:p w14:paraId="02191353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Bodovi</w:t>
            </w:r>
          </w:p>
        </w:tc>
        <w:tc>
          <w:tcPr>
            <w:tcW w:w="1440" w:type="dxa"/>
            <w:shd w:val="clear" w:color="auto" w:fill="E5DFEC" w:themeFill="accent4" w:themeFillTint="33"/>
            <w:vAlign w:val="bottom"/>
          </w:tcPr>
          <w:p w14:paraId="17071785" w14:textId="77777777" w:rsidR="002E6599" w:rsidRPr="003446B8" w:rsidRDefault="002E6599" w:rsidP="002E6599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b/>
                <w:bCs/>
                <w:lang w:val="bs-Latn-BA"/>
              </w:rPr>
              <w:t>Ocjena</w:t>
            </w:r>
          </w:p>
        </w:tc>
      </w:tr>
      <w:tr w:rsidR="002E6599" w:rsidRPr="003446B8" w14:paraId="4D2CFE4F" w14:textId="77777777" w:rsidTr="002E6599">
        <w:trPr>
          <w:trHeight w:val="45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26E63E0B" w14:textId="77777777" w:rsidR="002E6599" w:rsidRPr="003446B8" w:rsidRDefault="002E6599" w:rsidP="002E65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3330" w:type="dxa"/>
          </w:tcPr>
          <w:p w14:paraId="69E705AF" w14:textId="77777777" w:rsidR="002E6599" w:rsidRPr="003446B8" w:rsidRDefault="002E6599" w:rsidP="00D53270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za društveno istraživanje „Global analitika“</w:t>
            </w:r>
          </w:p>
        </w:tc>
        <w:tc>
          <w:tcPr>
            <w:tcW w:w="2520" w:type="dxa"/>
            <w:vAlign w:val="center"/>
          </w:tcPr>
          <w:p w14:paraId="5ED1F4AC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Aktivizam u nama ne smije da spava</w:t>
            </w:r>
          </w:p>
        </w:tc>
        <w:tc>
          <w:tcPr>
            <w:tcW w:w="1530" w:type="dxa"/>
            <w:vAlign w:val="center"/>
          </w:tcPr>
          <w:p w14:paraId="37A44C1E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138</w:t>
            </w:r>
          </w:p>
        </w:tc>
        <w:tc>
          <w:tcPr>
            <w:tcW w:w="1440" w:type="dxa"/>
            <w:vAlign w:val="center"/>
          </w:tcPr>
          <w:p w14:paraId="3508E860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</w:t>
            </w:r>
          </w:p>
        </w:tc>
      </w:tr>
      <w:tr w:rsidR="002E6599" w:rsidRPr="003446B8" w14:paraId="20B2472F" w14:textId="77777777" w:rsidTr="002E6599">
        <w:trPr>
          <w:trHeight w:val="55"/>
        </w:trPr>
        <w:tc>
          <w:tcPr>
            <w:tcW w:w="895" w:type="dxa"/>
            <w:shd w:val="clear" w:color="auto" w:fill="E5DFEC" w:themeFill="accent4" w:themeFillTint="33"/>
            <w:vAlign w:val="center"/>
          </w:tcPr>
          <w:p w14:paraId="605A54D4" w14:textId="77777777" w:rsidR="002E6599" w:rsidRPr="003446B8" w:rsidRDefault="002E6599" w:rsidP="002E65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3330" w:type="dxa"/>
          </w:tcPr>
          <w:p w14:paraId="04753823" w14:textId="77777777" w:rsidR="002E6599" w:rsidRPr="003446B8" w:rsidRDefault="002E6599" w:rsidP="00D53270">
            <w:pPr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Udruženje za edukaciju, kreativno poduzetništvo i afirmaciju „Šefice“</w:t>
            </w:r>
          </w:p>
        </w:tc>
        <w:tc>
          <w:tcPr>
            <w:tcW w:w="2520" w:type="dxa"/>
            <w:vAlign w:val="center"/>
          </w:tcPr>
          <w:p w14:paraId="1FF75881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Biznis akademija za mlade – postani poduzetnik</w:t>
            </w:r>
          </w:p>
        </w:tc>
        <w:tc>
          <w:tcPr>
            <w:tcW w:w="1530" w:type="dxa"/>
            <w:vAlign w:val="center"/>
          </w:tcPr>
          <w:p w14:paraId="6F0B12C5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136</w:t>
            </w:r>
          </w:p>
        </w:tc>
        <w:tc>
          <w:tcPr>
            <w:tcW w:w="1440" w:type="dxa"/>
            <w:vAlign w:val="center"/>
          </w:tcPr>
          <w:p w14:paraId="16DBFB77" w14:textId="77777777" w:rsidR="002E6599" w:rsidRPr="003446B8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3446B8">
              <w:rPr>
                <w:rFonts w:ascii="Times New Roman" w:hAnsi="Times New Roman" w:cs="Times New Roman"/>
                <w:lang w:val="bs-Latn-BA"/>
              </w:rPr>
              <w:t>2</w:t>
            </w:r>
          </w:p>
        </w:tc>
      </w:tr>
    </w:tbl>
    <w:p w14:paraId="15158426" w14:textId="77777777" w:rsidR="002E6599" w:rsidRPr="008D54C6" w:rsidRDefault="002E6599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55A67" w14:textId="71D79191" w:rsidR="002E6599" w:rsidRPr="00621963" w:rsidRDefault="008D54C6" w:rsidP="008D54C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– APLIKANTI ČIJE PRIJAVE NISU ISPUNILE FORMALNO – PRAVNE USLOVE (prijava nepotpuna, neblagovremena i neuredna)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3208"/>
        <w:gridCol w:w="2704"/>
        <w:gridCol w:w="2633"/>
      </w:tblGrid>
      <w:tr w:rsidR="002E6599" w:rsidRPr="005430A0" w14:paraId="46F82894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023D85F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208" w:type="dxa"/>
            <w:shd w:val="clear" w:color="auto" w:fill="E5DFEC" w:themeFill="accent4" w:themeFillTint="33"/>
          </w:tcPr>
          <w:p w14:paraId="3A30903A" w14:textId="77777777" w:rsidR="002E6599" w:rsidRPr="005430A0" w:rsidRDefault="002E6599" w:rsidP="00D53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APLIKANTA</w:t>
            </w:r>
          </w:p>
        </w:tc>
        <w:tc>
          <w:tcPr>
            <w:tcW w:w="2704" w:type="dxa"/>
            <w:shd w:val="clear" w:color="auto" w:fill="E5DFEC" w:themeFill="accent4" w:themeFillTint="33"/>
          </w:tcPr>
          <w:p w14:paraId="7419C122" w14:textId="77777777" w:rsidR="002E6599" w:rsidRPr="005430A0" w:rsidRDefault="002E6599" w:rsidP="00D53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RAZLOG ODBACIVANJA </w:t>
            </w:r>
          </w:p>
        </w:tc>
        <w:tc>
          <w:tcPr>
            <w:tcW w:w="2633" w:type="dxa"/>
            <w:shd w:val="clear" w:color="auto" w:fill="E5DFEC" w:themeFill="accent4" w:themeFillTint="33"/>
          </w:tcPr>
          <w:p w14:paraId="1B131ACF" w14:textId="77777777" w:rsidR="002E6599" w:rsidRPr="005430A0" w:rsidRDefault="002E6599" w:rsidP="00D53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NAPOMENA</w:t>
            </w:r>
          </w:p>
        </w:tc>
      </w:tr>
      <w:tr w:rsidR="002E6599" w:rsidRPr="005430A0" w14:paraId="53D931C9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39398424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3208" w:type="dxa"/>
          </w:tcPr>
          <w:p w14:paraId="6E8F32C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</w:rPr>
              <w:t>UPSD Energoinvest</w:t>
            </w:r>
          </w:p>
        </w:tc>
        <w:tc>
          <w:tcPr>
            <w:tcW w:w="2704" w:type="dxa"/>
          </w:tcPr>
          <w:p w14:paraId="069B734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14A3329B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Izvod iz registra udruženja stariji od tri mjeseca.</w:t>
            </w:r>
          </w:p>
        </w:tc>
      </w:tr>
      <w:tr w:rsidR="002E6599" w:rsidRPr="005430A0" w14:paraId="4109469F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E57BED1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3208" w:type="dxa"/>
          </w:tcPr>
          <w:p w14:paraId="174026C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Rekreativno udruženje Planinski konj</w:t>
            </w:r>
          </w:p>
        </w:tc>
        <w:tc>
          <w:tcPr>
            <w:tcW w:w="2704" w:type="dxa"/>
          </w:tcPr>
          <w:p w14:paraId="131B70E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1EC685D7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precrtavana na neprihvatljiv način.</w:t>
            </w:r>
          </w:p>
        </w:tc>
      </w:tr>
      <w:tr w:rsidR="002E6599" w:rsidRPr="005430A0" w14:paraId="43337C7C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BE72079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3208" w:type="dxa"/>
          </w:tcPr>
          <w:p w14:paraId="0CD58C37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zaštitu okoliša i unaprjeđenje turizma „Step“</w:t>
            </w:r>
          </w:p>
        </w:tc>
        <w:tc>
          <w:tcPr>
            <w:tcW w:w="2704" w:type="dxa"/>
          </w:tcPr>
          <w:p w14:paraId="7770CDA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Nepotpuna dokumentacija.</w:t>
            </w:r>
          </w:p>
        </w:tc>
        <w:tc>
          <w:tcPr>
            <w:tcW w:w="2633" w:type="dxa"/>
          </w:tcPr>
          <w:p w14:paraId="3D8F72C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dostavljen izvod iz registra udruženja koji nije stariji od 3 mjeseca prije objave poziva. Umjesto toga dostavljeno rješenje o registraciji iz 2017. godine</w:t>
            </w:r>
          </w:p>
        </w:tc>
      </w:tr>
      <w:tr w:rsidR="002E6599" w:rsidRPr="005430A0" w14:paraId="16AD6CC2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293B775E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208" w:type="dxa"/>
          </w:tcPr>
          <w:p w14:paraId="695F0E36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plivački klub „Spid“ Sarajevo</w:t>
            </w:r>
          </w:p>
        </w:tc>
        <w:tc>
          <w:tcPr>
            <w:tcW w:w="2704" w:type="dxa"/>
          </w:tcPr>
          <w:p w14:paraId="7EB12F3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6E6E408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Dostavljen izvod iz registra udruženja stariji od 3 mjeseca.</w:t>
            </w:r>
          </w:p>
        </w:tc>
      </w:tr>
      <w:tr w:rsidR="002E6599" w:rsidRPr="005430A0" w14:paraId="57CDAD72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6320481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3208" w:type="dxa"/>
          </w:tcPr>
          <w:p w14:paraId="17E37AEB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Kontakt</w:t>
            </w:r>
          </w:p>
        </w:tc>
        <w:tc>
          <w:tcPr>
            <w:tcW w:w="2704" w:type="dxa"/>
          </w:tcPr>
          <w:p w14:paraId="0CEF49B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52EC8C4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595F50FB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0883D6B8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3208" w:type="dxa"/>
          </w:tcPr>
          <w:p w14:paraId="44D0FE5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„Škola fudbala Sparta“</w:t>
            </w:r>
          </w:p>
        </w:tc>
        <w:tc>
          <w:tcPr>
            <w:tcW w:w="2704" w:type="dxa"/>
          </w:tcPr>
          <w:p w14:paraId="20B999CF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0B4E640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629DDC2B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38B28620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3208" w:type="dxa"/>
          </w:tcPr>
          <w:p w14:paraId="33D04468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„Beri se“</w:t>
            </w:r>
          </w:p>
        </w:tc>
        <w:tc>
          <w:tcPr>
            <w:tcW w:w="2704" w:type="dxa"/>
          </w:tcPr>
          <w:p w14:paraId="57DD07E5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5584CC48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16EA3CE7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5D143AAE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8.</w:t>
            </w:r>
          </w:p>
        </w:tc>
        <w:tc>
          <w:tcPr>
            <w:tcW w:w="3208" w:type="dxa"/>
          </w:tcPr>
          <w:p w14:paraId="6C1C15F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karate klub „Baščaršija“</w:t>
            </w:r>
          </w:p>
        </w:tc>
        <w:tc>
          <w:tcPr>
            <w:tcW w:w="2704" w:type="dxa"/>
          </w:tcPr>
          <w:p w14:paraId="0C83FFD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3EF9F9A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6868D1E2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332F323A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9.</w:t>
            </w:r>
          </w:p>
        </w:tc>
        <w:tc>
          <w:tcPr>
            <w:tcW w:w="3208" w:type="dxa"/>
          </w:tcPr>
          <w:p w14:paraId="34A6996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Bilijar i snuker savez Federacije Bosne i Hercegovine</w:t>
            </w:r>
          </w:p>
        </w:tc>
        <w:tc>
          <w:tcPr>
            <w:tcW w:w="2704" w:type="dxa"/>
          </w:tcPr>
          <w:p w14:paraId="76582FC7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302DCEF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7327390B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848BF3E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</w:t>
            </w:r>
          </w:p>
        </w:tc>
        <w:tc>
          <w:tcPr>
            <w:tcW w:w="3208" w:type="dxa"/>
          </w:tcPr>
          <w:p w14:paraId="39DD75D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fizioterapeuta, frizera i kozmetičara „Sinergija“</w:t>
            </w:r>
          </w:p>
        </w:tc>
        <w:tc>
          <w:tcPr>
            <w:tcW w:w="2704" w:type="dxa"/>
          </w:tcPr>
          <w:p w14:paraId="7FFE2AB7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54B9B37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1902F447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2C44026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11.</w:t>
            </w:r>
          </w:p>
        </w:tc>
        <w:tc>
          <w:tcPr>
            <w:tcW w:w="3208" w:type="dxa"/>
          </w:tcPr>
          <w:p w14:paraId="7DDDD408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sport i rekreaciju porodice Sarajevo</w:t>
            </w:r>
          </w:p>
        </w:tc>
        <w:tc>
          <w:tcPr>
            <w:tcW w:w="2704" w:type="dxa"/>
          </w:tcPr>
          <w:p w14:paraId="421C3C2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503B965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208618DD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21620084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</w:t>
            </w:r>
          </w:p>
        </w:tc>
        <w:tc>
          <w:tcPr>
            <w:tcW w:w="3208" w:type="dxa"/>
          </w:tcPr>
          <w:p w14:paraId="47BA8EAF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udruženje karate klub „Mawashi“</w:t>
            </w:r>
          </w:p>
        </w:tc>
        <w:tc>
          <w:tcPr>
            <w:tcW w:w="2704" w:type="dxa"/>
          </w:tcPr>
          <w:p w14:paraId="5B00BB65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4621FA2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12F7E6A6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53748B55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13.</w:t>
            </w:r>
          </w:p>
        </w:tc>
        <w:tc>
          <w:tcPr>
            <w:tcW w:w="3208" w:type="dxa"/>
          </w:tcPr>
          <w:p w14:paraId="39122CCC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Mađarsko udruženje građana HUM</w:t>
            </w:r>
          </w:p>
        </w:tc>
        <w:tc>
          <w:tcPr>
            <w:tcW w:w="2704" w:type="dxa"/>
          </w:tcPr>
          <w:p w14:paraId="094D5DB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780FD8A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397A26E0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B582F91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14.</w:t>
            </w:r>
          </w:p>
        </w:tc>
        <w:tc>
          <w:tcPr>
            <w:tcW w:w="3208" w:type="dxa"/>
          </w:tcPr>
          <w:p w14:paraId="1125AF8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edukaciju, odgoj i obrazovanje „H.I.M.“</w:t>
            </w:r>
          </w:p>
        </w:tc>
        <w:tc>
          <w:tcPr>
            <w:tcW w:w="2704" w:type="dxa"/>
          </w:tcPr>
          <w:p w14:paraId="6DCBD6C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3FFBC9D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63C88ACE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E3231F3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15.</w:t>
            </w:r>
          </w:p>
        </w:tc>
        <w:tc>
          <w:tcPr>
            <w:tcW w:w="3208" w:type="dxa"/>
          </w:tcPr>
          <w:p w14:paraId="06B2F13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karate klub Okinawa</w:t>
            </w:r>
          </w:p>
        </w:tc>
        <w:tc>
          <w:tcPr>
            <w:tcW w:w="2704" w:type="dxa"/>
          </w:tcPr>
          <w:p w14:paraId="19DBF4A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2645EE0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45F1726B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F81F700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16.</w:t>
            </w:r>
          </w:p>
        </w:tc>
        <w:tc>
          <w:tcPr>
            <w:tcW w:w="3208" w:type="dxa"/>
          </w:tcPr>
          <w:p w14:paraId="57ED7FA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bivših fudbalera „Pogodak“</w:t>
            </w:r>
          </w:p>
        </w:tc>
        <w:tc>
          <w:tcPr>
            <w:tcW w:w="2704" w:type="dxa"/>
          </w:tcPr>
          <w:p w14:paraId="4D46526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1DD315A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091D7E99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5ABF3DCC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17.</w:t>
            </w:r>
          </w:p>
        </w:tc>
        <w:tc>
          <w:tcPr>
            <w:tcW w:w="3208" w:type="dxa"/>
          </w:tcPr>
          <w:p w14:paraId="75B2AD86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„Iron Puki boxing club“</w:t>
            </w:r>
          </w:p>
        </w:tc>
        <w:tc>
          <w:tcPr>
            <w:tcW w:w="2704" w:type="dxa"/>
          </w:tcPr>
          <w:p w14:paraId="62B7D587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418792F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03B26740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B8E72E5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18.</w:t>
            </w:r>
          </w:p>
        </w:tc>
        <w:tc>
          <w:tcPr>
            <w:tcW w:w="3208" w:type="dxa"/>
          </w:tcPr>
          <w:p w14:paraId="32DAA7B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Zlatni ekran</w:t>
            </w:r>
          </w:p>
        </w:tc>
        <w:tc>
          <w:tcPr>
            <w:tcW w:w="2704" w:type="dxa"/>
          </w:tcPr>
          <w:p w14:paraId="095FE56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3EEF76E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3FAB2C02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6E2FAD1B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19.</w:t>
            </w:r>
          </w:p>
        </w:tc>
        <w:tc>
          <w:tcPr>
            <w:tcW w:w="3208" w:type="dxa"/>
          </w:tcPr>
          <w:p w14:paraId="3610E11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klub borilačkih sportova „Perfekt“</w:t>
            </w:r>
          </w:p>
        </w:tc>
        <w:tc>
          <w:tcPr>
            <w:tcW w:w="2704" w:type="dxa"/>
          </w:tcPr>
          <w:p w14:paraId="4098FC9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481DF0C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032152C0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24C40C2A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20.</w:t>
            </w:r>
          </w:p>
        </w:tc>
        <w:tc>
          <w:tcPr>
            <w:tcW w:w="3208" w:type="dxa"/>
          </w:tcPr>
          <w:p w14:paraId="10136D05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Savez za sport i rekreaciju Federacije BiH</w:t>
            </w:r>
          </w:p>
        </w:tc>
        <w:tc>
          <w:tcPr>
            <w:tcW w:w="2704" w:type="dxa"/>
          </w:tcPr>
          <w:p w14:paraId="544A106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386483C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251D77C4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30704C38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21.</w:t>
            </w:r>
          </w:p>
        </w:tc>
        <w:tc>
          <w:tcPr>
            <w:tcW w:w="3208" w:type="dxa"/>
          </w:tcPr>
          <w:p w14:paraId="5F28CA3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Šahovski savez Kantona Sarajevo</w:t>
            </w:r>
          </w:p>
        </w:tc>
        <w:tc>
          <w:tcPr>
            <w:tcW w:w="2704" w:type="dxa"/>
          </w:tcPr>
          <w:p w14:paraId="3AE2E14C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2CE9EC5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08ABD071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768854B8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22.</w:t>
            </w:r>
          </w:p>
        </w:tc>
        <w:tc>
          <w:tcPr>
            <w:tcW w:w="3208" w:type="dxa"/>
          </w:tcPr>
          <w:p w14:paraId="672711B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Šahovski klub „Bosna“</w:t>
            </w:r>
          </w:p>
        </w:tc>
        <w:tc>
          <w:tcPr>
            <w:tcW w:w="2704" w:type="dxa"/>
          </w:tcPr>
          <w:p w14:paraId="60DFE236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07F6231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7E7AA752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268384C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23.</w:t>
            </w:r>
          </w:p>
        </w:tc>
        <w:tc>
          <w:tcPr>
            <w:tcW w:w="3208" w:type="dxa"/>
          </w:tcPr>
          <w:p w14:paraId="33448CC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savez Federacije Bosne i Hercegovine</w:t>
            </w:r>
          </w:p>
        </w:tc>
        <w:tc>
          <w:tcPr>
            <w:tcW w:w="2704" w:type="dxa"/>
          </w:tcPr>
          <w:p w14:paraId="67D8BD7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00E8CFDB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615D38B4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271FFC8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24.</w:t>
            </w:r>
          </w:p>
        </w:tc>
        <w:tc>
          <w:tcPr>
            <w:tcW w:w="3208" w:type="dxa"/>
          </w:tcPr>
          <w:p w14:paraId="2A6E7EF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„Oblik tijela“</w:t>
            </w:r>
          </w:p>
        </w:tc>
        <w:tc>
          <w:tcPr>
            <w:tcW w:w="2704" w:type="dxa"/>
          </w:tcPr>
          <w:p w14:paraId="6C088A8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Neblagovremena prijava.</w:t>
            </w:r>
          </w:p>
        </w:tc>
        <w:tc>
          <w:tcPr>
            <w:tcW w:w="2633" w:type="dxa"/>
          </w:tcPr>
          <w:p w14:paraId="1EB6AED1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</w:rPr>
              <w:t>Dostavljeno 23.09.2022. godine.</w:t>
            </w:r>
          </w:p>
        </w:tc>
      </w:tr>
      <w:tr w:rsidR="002E6599" w:rsidRPr="005430A0" w14:paraId="50EC2EBA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505534BF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28.</w:t>
            </w:r>
          </w:p>
        </w:tc>
        <w:tc>
          <w:tcPr>
            <w:tcW w:w="3208" w:type="dxa"/>
          </w:tcPr>
          <w:p w14:paraId="6FD557A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„Green art“</w:t>
            </w:r>
          </w:p>
        </w:tc>
        <w:tc>
          <w:tcPr>
            <w:tcW w:w="2704" w:type="dxa"/>
          </w:tcPr>
          <w:p w14:paraId="6691954F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7A19F58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Obrazac za budžet nije pravilno popunjen (greška u računanju).</w:t>
            </w:r>
          </w:p>
        </w:tc>
      </w:tr>
      <w:tr w:rsidR="002E6599" w:rsidRPr="005430A0" w14:paraId="3B74979A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0FC97FE6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29.</w:t>
            </w:r>
          </w:p>
        </w:tc>
        <w:tc>
          <w:tcPr>
            <w:tcW w:w="3208" w:type="dxa"/>
          </w:tcPr>
          <w:p w14:paraId="403C445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„Sahan“</w:t>
            </w:r>
          </w:p>
        </w:tc>
        <w:tc>
          <w:tcPr>
            <w:tcW w:w="2704" w:type="dxa"/>
          </w:tcPr>
          <w:p w14:paraId="63178B42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19465D4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Obrazac za budžet nije usklađen sa drugim obrascima (razlike u iznosima).</w:t>
            </w:r>
          </w:p>
        </w:tc>
      </w:tr>
      <w:tr w:rsidR="002E6599" w:rsidRPr="005430A0" w14:paraId="0B3943D6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02E8B4A2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30.</w:t>
            </w:r>
          </w:p>
        </w:tc>
        <w:tc>
          <w:tcPr>
            <w:tcW w:w="3208" w:type="dxa"/>
          </w:tcPr>
          <w:p w14:paraId="34665B7B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„Ilidža“</w:t>
            </w:r>
          </w:p>
        </w:tc>
        <w:tc>
          <w:tcPr>
            <w:tcW w:w="2704" w:type="dxa"/>
          </w:tcPr>
          <w:p w14:paraId="55D0531A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3410FFFC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Osobi ovlaštenoj za zastupanje i koja je potpisala projekat istekao je mandat.</w:t>
            </w:r>
          </w:p>
        </w:tc>
      </w:tr>
      <w:tr w:rsidR="002E6599" w:rsidRPr="005430A0" w14:paraId="354F4A5B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2EEC21B0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31.</w:t>
            </w:r>
          </w:p>
        </w:tc>
        <w:tc>
          <w:tcPr>
            <w:tcW w:w="3208" w:type="dxa"/>
          </w:tcPr>
          <w:p w14:paraId="33D5389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istraživanje umjetnosti „Artes“</w:t>
            </w:r>
          </w:p>
        </w:tc>
        <w:tc>
          <w:tcPr>
            <w:tcW w:w="2704" w:type="dxa"/>
          </w:tcPr>
          <w:p w14:paraId="15E83ED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633" w:type="dxa"/>
          </w:tcPr>
          <w:p w14:paraId="09C06780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Obrazac za budžet nije pravilno popunjen (greška u računanju).</w:t>
            </w:r>
          </w:p>
        </w:tc>
      </w:tr>
      <w:tr w:rsidR="002E6599" w:rsidRPr="005430A0" w14:paraId="5A418A98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3DE44905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25.</w:t>
            </w:r>
          </w:p>
        </w:tc>
        <w:tc>
          <w:tcPr>
            <w:tcW w:w="3208" w:type="dxa"/>
          </w:tcPr>
          <w:p w14:paraId="79D214F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Biblioteka za slijepa i slabovidna lica u R BiH</w:t>
            </w:r>
          </w:p>
        </w:tc>
        <w:tc>
          <w:tcPr>
            <w:tcW w:w="2704" w:type="dxa"/>
          </w:tcPr>
          <w:p w14:paraId="0B7C156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ispunjava uvjete javnog poziva.</w:t>
            </w:r>
          </w:p>
        </w:tc>
        <w:tc>
          <w:tcPr>
            <w:tcW w:w="2633" w:type="dxa"/>
          </w:tcPr>
          <w:p w14:paraId="324D4AF6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registraciji javna ustanova, registrovana u Registru privrednih subjekata.</w:t>
            </w:r>
          </w:p>
        </w:tc>
      </w:tr>
      <w:tr w:rsidR="002E6599" w:rsidRPr="005430A0" w14:paraId="09BDA030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1F6ED126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26.</w:t>
            </w:r>
          </w:p>
        </w:tc>
        <w:tc>
          <w:tcPr>
            <w:tcW w:w="3208" w:type="dxa"/>
          </w:tcPr>
          <w:p w14:paraId="795A4FCE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Karate klub „Sarajevo“ - Program edukacije mladih iz oblasti zdravih stilova života, prevencije, ovisnosti i socijalnih kompetencija</w:t>
            </w:r>
          </w:p>
        </w:tc>
        <w:tc>
          <w:tcPr>
            <w:tcW w:w="2704" w:type="dxa"/>
          </w:tcPr>
          <w:p w14:paraId="18B48A19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ispunjava uvjete javnog poziva.</w:t>
            </w:r>
          </w:p>
        </w:tc>
        <w:tc>
          <w:tcPr>
            <w:tcW w:w="2633" w:type="dxa"/>
          </w:tcPr>
          <w:p w14:paraId="6122A916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Odbija se jer se budžet projekta odnosi na kupovinu opreme pojedinačne opreme za individualne treninge.</w:t>
            </w:r>
          </w:p>
        </w:tc>
      </w:tr>
      <w:tr w:rsidR="002E6599" w:rsidRPr="005430A0" w14:paraId="1F6B4468" w14:textId="77777777" w:rsidTr="00D53270">
        <w:trPr>
          <w:jc w:val="center"/>
        </w:trPr>
        <w:tc>
          <w:tcPr>
            <w:tcW w:w="990" w:type="dxa"/>
            <w:shd w:val="clear" w:color="auto" w:fill="E5DFEC" w:themeFill="accent4" w:themeFillTint="33"/>
          </w:tcPr>
          <w:p w14:paraId="4AB71A31" w14:textId="77777777" w:rsidR="002E6599" w:rsidRPr="005430A0" w:rsidRDefault="002E6599" w:rsidP="00D53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27.</w:t>
            </w:r>
          </w:p>
        </w:tc>
        <w:tc>
          <w:tcPr>
            <w:tcW w:w="3208" w:type="dxa"/>
          </w:tcPr>
          <w:p w14:paraId="6D74B1F3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„Meru“</w:t>
            </w:r>
          </w:p>
        </w:tc>
        <w:tc>
          <w:tcPr>
            <w:tcW w:w="2704" w:type="dxa"/>
          </w:tcPr>
          <w:p w14:paraId="30DBA38D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ispunjava uvjete javnog poziva.</w:t>
            </w:r>
          </w:p>
        </w:tc>
        <w:tc>
          <w:tcPr>
            <w:tcW w:w="2633" w:type="dxa"/>
          </w:tcPr>
          <w:p w14:paraId="751E1DD4" w14:textId="77777777" w:rsidR="002E6599" w:rsidRPr="005430A0" w:rsidRDefault="002E6599" w:rsidP="00D5327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430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Navedeno je da projekat počinje 2023. godine.</w:t>
            </w:r>
          </w:p>
        </w:tc>
      </w:tr>
    </w:tbl>
    <w:p w14:paraId="3F524CBC" w14:textId="77777777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EC448" w14:textId="1CC39CF8" w:rsidR="008D54C6" w:rsidRPr="009F33FB" w:rsidRDefault="002E6599" w:rsidP="008D54C6">
      <w:pPr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F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F33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 O M I S I J A</w:t>
      </w:r>
    </w:p>
    <w:p w14:paraId="077D87F0" w14:textId="75F84961" w:rsidR="000C00E7" w:rsidRPr="000C00E7" w:rsidRDefault="000C00E7" w:rsidP="000C00E7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00E7" w:rsidRPr="000C00E7" w:rsidSect="00131062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204F" w14:textId="77777777" w:rsidR="00D70A75" w:rsidRDefault="00D70A75">
      <w:r>
        <w:separator/>
      </w:r>
    </w:p>
  </w:endnote>
  <w:endnote w:type="continuationSeparator" w:id="0">
    <w:p w14:paraId="207C5E17" w14:textId="77777777" w:rsidR="00D70A75" w:rsidRDefault="00D7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3091097D" w14:textId="77777777" w:rsidTr="00434290">
      <w:tc>
        <w:tcPr>
          <w:tcW w:w="1100" w:type="pct"/>
          <w:shd w:val="clear" w:color="auto" w:fill="auto"/>
        </w:tcPr>
        <w:p w14:paraId="430B9B1C" w14:textId="77777777" w:rsidR="005157E4" w:rsidRDefault="005157E4" w:rsidP="00621963">
          <w:pPr>
            <w:snapToGrid w:val="0"/>
            <w:spacing w:before="60" w:after="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65327E70" wp14:editId="5D29773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2F4A5086" w14:textId="77777777" w:rsidR="005157E4" w:rsidRPr="00621963" w:rsidRDefault="005157E4" w:rsidP="00621963">
          <w:pPr>
            <w:snapToGrid w:val="0"/>
            <w:spacing w:after="0"/>
            <w:jc w:val="center"/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</w:pPr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Adresa: Reisa Džemaludina Čauševića 1, 71 000 Sarajevo</w:t>
          </w:r>
        </w:p>
        <w:p w14:paraId="50FFE5DE" w14:textId="77777777" w:rsidR="005157E4" w:rsidRPr="00621963" w:rsidRDefault="005157E4" w:rsidP="00621963">
          <w:pPr>
            <w:snapToGrid w:val="0"/>
            <w:spacing w:after="0"/>
            <w:jc w:val="center"/>
            <w:rPr>
              <w:rFonts w:ascii="Times New Roman" w:hAnsi="Times New Roman" w:cs="Times New Roman"/>
            </w:rPr>
          </w:pPr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Tel: + 387 (0) 33 562-029</w:t>
          </w:r>
        </w:p>
        <w:p w14:paraId="0422508A" w14:textId="77777777" w:rsidR="005157E4" w:rsidRPr="00621963" w:rsidRDefault="005157E4" w:rsidP="00621963">
          <w:pPr>
            <w:snapToGrid w:val="0"/>
            <w:spacing w:after="0"/>
            <w:jc w:val="center"/>
            <w:rPr>
              <w:rFonts w:ascii="Times New Roman" w:hAnsi="Times New Roman" w:cs="Times New Roman"/>
            </w:rPr>
          </w:pPr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Web: http://mon.ks.gov.ba,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33787E46" w14:textId="77777777" w:rsidR="005157E4" w:rsidRPr="00372F75" w:rsidRDefault="005157E4" w:rsidP="00621963">
          <w:pPr>
            <w:snapToGrid w:val="0"/>
            <w:spacing w:before="60" w:after="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725D3E1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4319E818" w14:textId="77777777" w:rsidTr="00E53D95">
      <w:tc>
        <w:tcPr>
          <w:tcW w:w="1100" w:type="pct"/>
          <w:shd w:val="clear" w:color="auto" w:fill="auto"/>
        </w:tcPr>
        <w:p w14:paraId="0CCEE03A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35825FC" wp14:editId="67B5DA3C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77CBD46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07762D14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5BAC1B7A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74A6EE89" w14:textId="77777777" w:rsidR="003D65A0" w:rsidRPr="00372F75" w:rsidRDefault="003D65A0" w:rsidP="003D65A0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3E9B0F7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009" w14:textId="77777777" w:rsidR="00D70A75" w:rsidRDefault="00D70A75">
      <w:r>
        <w:separator/>
      </w:r>
    </w:p>
  </w:footnote>
  <w:footnote w:type="continuationSeparator" w:id="0">
    <w:p w14:paraId="752C6D64" w14:textId="77777777" w:rsidR="00D70A75" w:rsidRDefault="00D7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:rsidRPr="008D54C6" w14:paraId="52306A31" w14:textId="77777777" w:rsidTr="003D65A0">
      <w:tc>
        <w:tcPr>
          <w:tcW w:w="4244" w:type="dxa"/>
          <w:shd w:val="clear" w:color="auto" w:fill="auto"/>
        </w:tcPr>
        <w:p w14:paraId="1D0D006B" w14:textId="23A5FA12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>Bosna i Hercegovina</w:t>
          </w:r>
        </w:p>
        <w:p w14:paraId="16D5DD9E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5A3BA96" w14:textId="77777777" w:rsidR="00C5232B" w:rsidRPr="008D54C6" w:rsidRDefault="002D5B29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noProof/>
              <w:lang w:eastAsia="bs-Latn-BA"/>
            </w:rPr>
            <w:drawing>
              <wp:anchor distT="0" distB="0" distL="0" distR="0" simplePos="0" relativeHeight="251658240" behindDoc="0" locked="0" layoutInCell="1" allowOverlap="1" wp14:anchorId="1ACF3B5F" wp14:editId="1B255C7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539CB36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>Босна и Херцеговина</w:t>
          </w:r>
        </w:p>
        <w:p w14:paraId="65358B5D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>Федерација Босне и Херцеговине</w:t>
          </w:r>
        </w:p>
      </w:tc>
    </w:tr>
    <w:tr w:rsidR="00C5232B" w:rsidRPr="008D54C6" w14:paraId="0CFC6512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2666B9DC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 xml:space="preserve">                     </w:t>
          </w:r>
          <w:r w:rsidRPr="008D54C6">
            <w:rPr>
              <w:rFonts w:ascii="Times New Roman" w:hAnsi="Times New Roman" w:cs="Times New Roman"/>
              <w:b/>
              <w:bCs/>
            </w:rPr>
            <w:t xml:space="preserve"> KANTON SARAJEVO</w:t>
          </w:r>
        </w:p>
        <w:p w14:paraId="4DF50184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b/>
              <w:bCs/>
            </w:rPr>
            <w:t xml:space="preserve">             </w:t>
          </w:r>
          <w:r w:rsidR="004C3945" w:rsidRPr="008D54C6">
            <w:rPr>
              <w:rFonts w:ascii="Times New Roman" w:hAnsi="Times New Roman" w:cs="Times New Roman"/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480190" w14:textId="77777777" w:rsidR="00C5232B" w:rsidRPr="008D54C6" w:rsidRDefault="00C5232B" w:rsidP="00621963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4171" w:type="dxa"/>
          <w:shd w:val="clear" w:color="auto" w:fill="auto"/>
        </w:tcPr>
        <w:p w14:paraId="2470DEA3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b/>
              <w:bCs/>
            </w:rPr>
            <w:t>КАНТОН САРАЈЕВО</w:t>
          </w:r>
        </w:p>
        <w:p w14:paraId="1919C738" w14:textId="77777777" w:rsidR="00C5232B" w:rsidRPr="008D54C6" w:rsidRDefault="004C3945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b/>
              <w:bCs/>
            </w:rPr>
            <w:t>Министарство за науку, високо образовање и младе</w:t>
          </w:r>
        </w:p>
      </w:tc>
    </w:tr>
    <w:tr w:rsidR="00C5232B" w:rsidRPr="008D54C6" w14:paraId="357F3FCD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:rsidRPr="008D54C6" w14:paraId="72569FC8" w14:textId="77777777" w:rsidTr="003D65A0">
            <w:tc>
              <w:tcPr>
                <w:tcW w:w="4825" w:type="dxa"/>
                <w:shd w:val="clear" w:color="auto" w:fill="auto"/>
              </w:tcPr>
              <w:p w14:paraId="49BE2015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sz w:val="18"/>
                    <w:szCs w:val="18"/>
                  </w:rPr>
                  <w:t>Bosnia and Herzegovina</w:t>
                </w:r>
              </w:p>
              <w:p w14:paraId="1DE1967B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C5232B" w:rsidRPr="008D54C6" w14:paraId="1C4EB343" w14:textId="77777777" w:rsidTr="003D65A0">
            <w:tc>
              <w:tcPr>
                <w:tcW w:w="4825" w:type="dxa"/>
                <w:shd w:val="clear" w:color="auto" w:fill="auto"/>
              </w:tcPr>
              <w:p w14:paraId="003CB738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44D80B0" w14:textId="77777777" w:rsidR="00C5232B" w:rsidRPr="008D54C6" w:rsidRDefault="004C3945" w:rsidP="00621963">
                <w:pPr>
                  <w:pStyle w:val="Header"/>
                  <w:snapToGrid w:val="0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Ministry for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cience,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H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igher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ducation and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Y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123FD29B" w14:textId="77777777" w:rsidR="00C5232B" w:rsidRPr="008D54C6" w:rsidRDefault="00C5232B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</w:p>
      </w:tc>
    </w:tr>
  </w:tbl>
  <w:p w14:paraId="6DBF7DDA" w14:textId="77777777" w:rsidR="00C5232B" w:rsidRPr="008D54C6" w:rsidRDefault="00C5232B" w:rsidP="00621963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ACE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465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CBB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4DA9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227A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5611"/>
    <w:multiLevelType w:val="hybridMultilevel"/>
    <w:tmpl w:val="385E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1045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94477">
    <w:abstractNumId w:val="5"/>
  </w:num>
  <w:num w:numId="2" w16cid:durableId="1874952109">
    <w:abstractNumId w:val="1"/>
  </w:num>
  <w:num w:numId="3" w16cid:durableId="432745801">
    <w:abstractNumId w:val="3"/>
  </w:num>
  <w:num w:numId="4" w16cid:durableId="1457869041">
    <w:abstractNumId w:val="4"/>
  </w:num>
  <w:num w:numId="5" w16cid:durableId="473066307">
    <w:abstractNumId w:val="2"/>
  </w:num>
  <w:num w:numId="6" w16cid:durableId="79765038">
    <w:abstractNumId w:val="0"/>
  </w:num>
  <w:num w:numId="7" w16cid:durableId="1760104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C6"/>
    <w:rsid w:val="00086BC8"/>
    <w:rsid w:val="000C00E7"/>
    <w:rsid w:val="00105266"/>
    <w:rsid w:val="00131062"/>
    <w:rsid w:val="001A2369"/>
    <w:rsid w:val="00282BA4"/>
    <w:rsid w:val="002D5B29"/>
    <w:rsid w:val="002E1935"/>
    <w:rsid w:val="002E6599"/>
    <w:rsid w:val="002F415F"/>
    <w:rsid w:val="003977F0"/>
    <w:rsid w:val="003D65A0"/>
    <w:rsid w:val="0043661B"/>
    <w:rsid w:val="004C3945"/>
    <w:rsid w:val="004F0A5A"/>
    <w:rsid w:val="005157E4"/>
    <w:rsid w:val="005458E1"/>
    <w:rsid w:val="00546660"/>
    <w:rsid w:val="005A32BE"/>
    <w:rsid w:val="005F63FE"/>
    <w:rsid w:val="00603430"/>
    <w:rsid w:val="00621963"/>
    <w:rsid w:val="0063703E"/>
    <w:rsid w:val="007A3F28"/>
    <w:rsid w:val="007E56C9"/>
    <w:rsid w:val="0088281E"/>
    <w:rsid w:val="008D54C6"/>
    <w:rsid w:val="0092331B"/>
    <w:rsid w:val="009969F6"/>
    <w:rsid w:val="009E37BC"/>
    <w:rsid w:val="009F33FB"/>
    <w:rsid w:val="00A56046"/>
    <w:rsid w:val="00AA0DD6"/>
    <w:rsid w:val="00B04FA6"/>
    <w:rsid w:val="00B1245F"/>
    <w:rsid w:val="00B9743E"/>
    <w:rsid w:val="00C26D28"/>
    <w:rsid w:val="00C5232B"/>
    <w:rsid w:val="00CF6C05"/>
    <w:rsid w:val="00D70A75"/>
    <w:rsid w:val="00E3592A"/>
    <w:rsid w:val="00E86B12"/>
    <w:rsid w:val="00E87BD2"/>
    <w:rsid w:val="00F45AB4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D20BB5"/>
  <w15:docId w15:val="{7168C13D-06FA-44FB-B7F3-93E5D56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pacing w:before="100" w:beforeAutospacing="1" w:after="142" w:line="288" w:lineRule="auto"/>
    </w:pPr>
    <w:rPr>
      <w:rFonts w:eastAsia="Times New Roman" w:cs="Times New Roman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4C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tiric\Downloads\ministarstva_mon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ministarstva_mon_2022_v3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Požega</dc:creator>
  <cp:lastModifiedBy>Nina Tirić</cp:lastModifiedBy>
  <cp:revision>2</cp:revision>
  <cp:lastPrinted>2022-08-01T08:41:00Z</cp:lastPrinted>
  <dcterms:created xsi:type="dcterms:W3CDTF">2022-11-03T08:56:00Z</dcterms:created>
  <dcterms:modified xsi:type="dcterms:W3CDTF">2022-11-03T08:56:00Z</dcterms:modified>
</cp:coreProperties>
</file>